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BB" w:rsidRPr="00D14BBB" w:rsidRDefault="00D14BBB" w:rsidP="00D14BBB">
      <w:pPr>
        <w:ind w:left="142"/>
        <w:jc w:val="center"/>
        <w:rPr>
          <w:rFonts w:ascii="Times New Roman" w:hAnsi="Times New Roman" w:cs="Times New Roman"/>
          <w:noProof/>
          <w:color w:val="262626"/>
          <w:sz w:val="28"/>
          <w:szCs w:val="28"/>
        </w:rPr>
      </w:pPr>
      <w:r w:rsidRPr="00D14BBB">
        <w:rPr>
          <w:rFonts w:ascii="Times New Roman" w:hAnsi="Times New Roman" w:cs="Times New Roman"/>
          <w:noProof/>
          <w:color w:val="262626"/>
          <w:sz w:val="28"/>
          <w:szCs w:val="28"/>
        </w:rPr>
        <w:drawing>
          <wp:inline distT="0" distB="0" distL="0" distR="0" wp14:anchorId="683A42A0" wp14:editId="1E1AE7E4">
            <wp:extent cx="660065" cy="7410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2" t="28784" r="-9189" b="-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2" cy="7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BB" w:rsidRPr="00D14BBB" w:rsidRDefault="00D14BBB" w:rsidP="00D14BBB">
      <w:pPr>
        <w:pStyle w:val="Standard"/>
        <w:tabs>
          <w:tab w:val="center" w:pos="4961"/>
        </w:tabs>
        <w:jc w:val="center"/>
        <w:rPr>
          <w:rFonts w:cs="Times New Roman"/>
          <w:b/>
          <w:color w:val="262626"/>
          <w:sz w:val="28"/>
          <w:szCs w:val="28"/>
          <w:lang w:val="ru-RU"/>
        </w:rPr>
      </w:pPr>
      <w:r w:rsidRPr="00D14BBB">
        <w:rPr>
          <w:rFonts w:cs="Times New Roman"/>
          <w:b/>
          <w:color w:val="262626"/>
          <w:sz w:val="28"/>
          <w:szCs w:val="28"/>
          <w:lang w:val="ru-RU"/>
        </w:rPr>
        <w:t>СОВЕТ ДЕПУТАТОВ МУНИЦИПАЛЬНОГО ОБРАЗОВАНИЯ</w:t>
      </w:r>
    </w:p>
    <w:p w:rsidR="00D14BBB" w:rsidRPr="00D14BBB" w:rsidRDefault="00D14BBB" w:rsidP="00D14BBB">
      <w:pPr>
        <w:pStyle w:val="Standard"/>
        <w:jc w:val="center"/>
        <w:rPr>
          <w:rFonts w:cs="Times New Roman"/>
          <w:b/>
          <w:color w:val="262626"/>
          <w:sz w:val="28"/>
          <w:szCs w:val="28"/>
          <w:lang w:val="ru-RU"/>
        </w:rPr>
      </w:pPr>
      <w:r w:rsidRPr="00D14BBB">
        <w:rPr>
          <w:rFonts w:cs="Times New Roman"/>
          <w:b/>
          <w:color w:val="262626"/>
          <w:sz w:val="28"/>
          <w:szCs w:val="28"/>
          <w:lang w:val="ru-RU"/>
        </w:rPr>
        <w:t>СЕЛЬСКОЕ ПОСЕЛЕНИЕ «ПОБЕДА»</w:t>
      </w:r>
    </w:p>
    <w:p w:rsidR="00D14BBB" w:rsidRPr="00D14BBB" w:rsidRDefault="00D14BBB" w:rsidP="008940C8">
      <w:pPr>
        <w:pStyle w:val="Standard"/>
        <w:jc w:val="center"/>
        <w:rPr>
          <w:rFonts w:cs="Times New Roman"/>
          <w:color w:val="262626"/>
          <w:sz w:val="28"/>
          <w:szCs w:val="28"/>
          <w:lang w:val="ru-RU"/>
        </w:rPr>
      </w:pPr>
      <w:r w:rsidRPr="00D14BBB">
        <w:rPr>
          <w:rFonts w:cs="Times New Roman"/>
          <w:b/>
          <w:color w:val="262626"/>
          <w:sz w:val="28"/>
          <w:szCs w:val="28"/>
          <w:lang w:val="ru-RU"/>
        </w:rPr>
        <w:t>РЖЕВСКОГО РАЙОНА ТВЕРСКОЙ ОБЛАСТИ</w:t>
      </w:r>
    </w:p>
    <w:p w:rsidR="000E5DA8" w:rsidRDefault="000E5DA8" w:rsidP="0089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BB" w:rsidRPr="00D14BBB" w:rsidRDefault="00D14BBB" w:rsidP="0089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7010" w:rsidRPr="00D14BBB" w:rsidRDefault="00D14BBB" w:rsidP="00894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8940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D14BBB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B5076C" w:rsidRPr="00D14BBB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14BB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5076C" w:rsidRPr="00D14B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486B" w:rsidRPr="00D14BBB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B57010" w:rsidRPr="00D14B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22E4B" w:rsidRPr="00D14B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B57010" w:rsidRPr="00D14BBB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B5076C" w:rsidRPr="00D14BBB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D14BBB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EF3081" w:rsidRPr="00D14BBB" w:rsidRDefault="00EF3081" w:rsidP="00894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BBB" w:rsidRPr="000E5DA8" w:rsidRDefault="00D14BBB" w:rsidP="008940C8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D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3081" w:rsidRPr="000E5DA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894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081" w:rsidRPr="000E5DA8">
        <w:rPr>
          <w:rFonts w:ascii="Times New Roman" w:hAnsi="Times New Roman" w:cs="Times New Roman"/>
          <w:b/>
          <w:sz w:val="28"/>
          <w:szCs w:val="28"/>
        </w:rPr>
        <w:t xml:space="preserve">увольнения </w:t>
      </w:r>
      <w:r w:rsidRPr="000E5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081" w:rsidRPr="000E5DA8">
        <w:rPr>
          <w:rFonts w:ascii="Times New Roman" w:hAnsi="Times New Roman" w:cs="Times New Roman"/>
          <w:b/>
          <w:sz w:val="28"/>
          <w:szCs w:val="28"/>
        </w:rPr>
        <w:t xml:space="preserve">(освобождения от должности) </w:t>
      </w:r>
    </w:p>
    <w:p w:rsidR="00EF3081" w:rsidRPr="000E5DA8" w:rsidRDefault="00EF3081" w:rsidP="008940C8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DA8">
        <w:rPr>
          <w:rFonts w:ascii="Times New Roman" w:hAnsi="Times New Roman" w:cs="Times New Roman"/>
          <w:b/>
          <w:sz w:val="28"/>
          <w:szCs w:val="28"/>
        </w:rPr>
        <w:t>в связи с утратой доверия лиц, замещающих муниципальные должности</w:t>
      </w:r>
    </w:p>
    <w:p w:rsidR="00EF3081" w:rsidRPr="00D14BBB" w:rsidRDefault="00EF3081" w:rsidP="008940C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081" w:rsidRPr="00D14BBB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>В соответствии со статьей 13.1. Федерального закона РФ от 25.12.2008</w:t>
      </w:r>
      <w:r w:rsidR="00D14B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BBB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Указ</w:t>
      </w:r>
      <w:r w:rsidR="000E5DA8">
        <w:rPr>
          <w:rFonts w:ascii="Times New Roman" w:hAnsi="Times New Roman" w:cs="Times New Roman"/>
          <w:sz w:val="28"/>
          <w:szCs w:val="28"/>
        </w:rPr>
        <w:t>а</w:t>
      </w:r>
      <w:r w:rsidRPr="00D14BBB">
        <w:rPr>
          <w:rFonts w:ascii="Times New Roman" w:hAnsi="Times New Roman" w:cs="Times New Roman"/>
          <w:sz w:val="28"/>
          <w:szCs w:val="28"/>
        </w:rPr>
        <w:t xml:space="preserve"> Президента РФ от 01.07.2010 №</w:t>
      </w:r>
      <w:r w:rsidR="000E5DA8">
        <w:rPr>
          <w:rFonts w:ascii="Times New Roman" w:hAnsi="Times New Roman" w:cs="Times New Roman"/>
          <w:sz w:val="28"/>
          <w:szCs w:val="28"/>
        </w:rPr>
        <w:t xml:space="preserve"> </w:t>
      </w:r>
      <w:r w:rsidRPr="00D14BBB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0E5DA8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 xml:space="preserve"> Совет депутатов сельского поселения «</w:t>
      </w:r>
      <w:r w:rsidR="00D14BBB">
        <w:rPr>
          <w:rFonts w:ascii="Times New Roman" w:hAnsi="Times New Roman" w:cs="Times New Roman"/>
          <w:b/>
          <w:sz w:val="28"/>
          <w:szCs w:val="28"/>
        </w:rPr>
        <w:t>Победа</w:t>
      </w:r>
      <w:r w:rsidRPr="00D14BB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F3081" w:rsidRPr="00D14BBB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EF3081" w:rsidRPr="00D14BBB" w:rsidRDefault="000E5DA8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E4B" w:rsidRPr="00D14BBB">
        <w:rPr>
          <w:rFonts w:ascii="Times New Roman" w:hAnsi="Times New Roman" w:cs="Times New Roman"/>
          <w:sz w:val="28"/>
          <w:szCs w:val="28"/>
        </w:rPr>
        <w:t>1.</w:t>
      </w:r>
      <w:r w:rsidR="00EF3081" w:rsidRPr="00D14BBB">
        <w:rPr>
          <w:rFonts w:ascii="Times New Roman" w:hAnsi="Times New Roman" w:cs="Times New Roman"/>
          <w:sz w:val="28"/>
          <w:szCs w:val="28"/>
        </w:rPr>
        <w:t>Утвердить    прилагаемый    Порядок    увольнения (освобождения    от должности) в    связи    с    утратой    доверия    лиц, замещающих должности муниципальной службы.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57010" w:rsidRPr="00D14BBB" w:rsidRDefault="000E5DA8" w:rsidP="00EF30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YANDEX_4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7010" w:rsidRPr="00D14BBB">
        <w:rPr>
          <w:rFonts w:ascii="Times New Roman" w:hAnsi="Times New Roman" w:cs="Times New Roman"/>
          <w:sz w:val="28"/>
          <w:szCs w:val="28"/>
        </w:rPr>
        <w:t>2</w:t>
      </w:r>
      <w:r w:rsidR="004D2190" w:rsidRPr="00D14BBB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57010" w:rsidRPr="00D14BB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подписания, подлежит </w:t>
      </w:r>
      <w:r w:rsidR="00EF3081" w:rsidRPr="00D14BBB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B57010" w:rsidRPr="00D14BBB">
        <w:rPr>
          <w:rFonts w:ascii="Times New Roman" w:hAnsi="Times New Roman" w:cs="Times New Roman"/>
          <w:sz w:val="28"/>
          <w:szCs w:val="28"/>
        </w:rPr>
        <w:t>обнародованию в установленном порядке и размещению на официальном сайте администрации сельского поселения «</w:t>
      </w:r>
      <w:r w:rsidR="00D14BBB">
        <w:rPr>
          <w:rFonts w:ascii="Times New Roman" w:hAnsi="Times New Roman" w:cs="Times New Roman"/>
          <w:sz w:val="28"/>
          <w:szCs w:val="28"/>
        </w:rPr>
        <w:t>Победа</w:t>
      </w:r>
      <w:r w:rsidR="00B57010" w:rsidRPr="00D14BBB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B57010" w:rsidRPr="00D14BBB" w:rsidRDefault="00B57010" w:rsidP="00173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 заместителя Главы администрации сельского поселения «</w:t>
      </w:r>
      <w:r w:rsidR="00D14BBB">
        <w:rPr>
          <w:rFonts w:ascii="Times New Roman" w:hAnsi="Times New Roman" w:cs="Times New Roman"/>
          <w:sz w:val="28"/>
          <w:szCs w:val="28"/>
        </w:rPr>
        <w:t>Победа</w:t>
      </w:r>
      <w:r w:rsidRPr="00D14BBB">
        <w:rPr>
          <w:rFonts w:ascii="Times New Roman" w:hAnsi="Times New Roman" w:cs="Times New Roman"/>
          <w:sz w:val="28"/>
          <w:szCs w:val="28"/>
        </w:rPr>
        <w:t>».</w:t>
      </w:r>
    </w:p>
    <w:p w:rsidR="00173AB2" w:rsidRPr="00D14BBB" w:rsidRDefault="00173AB2" w:rsidP="00B57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D2190" w:rsidRPr="00D14BBB" w:rsidRDefault="004D2190" w:rsidP="00B57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D2190" w:rsidRPr="00D14BBB" w:rsidRDefault="004D2190" w:rsidP="00B57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D2190" w:rsidRPr="00D14BBB" w:rsidRDefault="004D2190" w:rsidP="00B57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D2190" w:rsidRPr="00D14BBB" w:rsidRDefault="004D2190" w:rsidP="00B57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14BBB" w:rsidRDefault="00025049" w:rsidP="00D14BB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>Глава</w:t>
      </w:r>
      <w:r w:rsidR="00B57010" w:rsidRPr="00D14B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D14BBB">
        <w:rPr>
          <w:rFonts w:ascii="Times New Roman" w:hAnsi="Times New Roman" w:cs="Times New Roman"/>
          <w:b/>
          <w:sz w:val="28"/>
          <w:szCs w:val="28"/>
        </w:rPr>
        <w:t>Победа</w:t>
      </w:r>
      <w:r w:rsidR="00B57010" w:rsidRPr="00D14BBB">
        <w:rPr>
          <w:rFonts w:ascii="Times New Roman" w:hAnsi="Times New Roman" w:cs="Times New Roman"/>
          <w:b/>
          <w:sz w:val="28"/>
          <w:szCs w:val="28"/>
        </w:rPr>
        <w:t xml:space="preserve">»            </w:t>
      </w:r>
      <w:r w:rsidR="00D14BB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57010" w:rsidRPr="00D14B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4BBB">
        <w:rPr>
          <w:rFonts w:ascii="Times New Roman" w:hAnsi="Times New Roman" w:cs="Times New Roman"/>
          <w:b/>
          <w:sz w:val="28"/>
          <w:szCs w:val="28"/>
        </w:rPr>
        <w:t>Е.Л.Тарасевич</w:t>
      </w:r>
    </w:p>
    <w:p w:rsidR="00D14BBB" w:rsidRDefault="00D14BBB" w:rsidP="00D14BB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Победа</w:t>
      </w:r>
      <w:r w:rsidRPr="00D14BBB">
        <w:rPr>
          <w:rFonts w:ascii="Times New Roman" w:hAnsi="Times New Roman" w:cs="Times New Roman"/>
          <w:b/>
          <w:sz w:val="28"/>
          <w:szCs w:val="28"/>
        </w:rPr>
        <w:t>»</w:t>
      </w:r>
      <w:r w:rsidR="00B57010" w:rsidRPr="00D14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081" w:rsidRPr="00D14BBB" w:rsidRDefault="00B57010" w:rsidP="00D14BB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25049" w:rsidRPr="00D14BB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879B0" w:rsidRPr="00D14BB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22E4B" w:rsidRPr="00D14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081" w:rsidRPr="00D14BBB" w:rsidRDefault="00122E4B" w:rsidP="00D14BB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  <w:r w:rsidR="00D14B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Н.И.Скобелева</w:t>
      </w:r>
    </w:p>
    <w:p w:rsidR="00122E4B" w:rsidRPr="00D14BBB" w:rsidRDefault="00122E4B" w:rsidP="00D14BB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D14BBB">
        <w:rPr>
          <w:rFonts w:ascii="Times New Roman" w:hAnsi="Times New Roman" w:cs="Times New Roman"/>
          <w:b/>
          <w:sz w:val="28"/>
          <w:szCs w:val="28"/>
        </w:rPr>
        <w:t>Победа</w:t>
      </w:r>
      <w:r w:rsidRPr="00D14BBB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</w:t>
      </w:r>
    </w:p>
    <w:p w:rsidR="000E5DA8" w:rsidRDefault="000E5DA8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0E5DA8" w:rsidRDefault="000E5DA8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8940C8" w:rsidRDefault="008940C8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8940C8" w:rsidRDefault="008940C8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8940C8" w:rsidRDefault="008940C8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D14BBB" w:rsidRDefault="00EF3081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14BB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3081" w:rsidRPr="00D14BBB" w:rsidRDefault="00EF3081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 xml:space="preserve"> к Реше</w:t>
      </w:r>
      <w:r w:rsidR="002879B0" w:rsidRPr="00D14BBB">
        <w:rPr>
          <w:rFonts w:ascii="Times New Roman" w:hAnsi="Times New Roman" w:cs="Times New Roman"/>
          <w:sz w:val="28"/>
          <w:szCs w:val="28"/>
        </w:rPr>
        <w:t xml:space="preserve">нию Совета депутатов  сельского </w:t>
      </w:r>
      <w:r w:rsidRPr="00D14BB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F3081" w:rsidRPr="00D14BBB" w:rsidRDefault="002879B0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>«</w:t>
      </w:r>
      <w:r w:rsidR="00D14BBB">
        <w:rPr>
          <w:rFonts w:ascii="Times New Roman" w:hAnsi="Times New Roman" w:cs="Times New Roman"/>
          <w:sz w:val="28"/>
          <w:szCs w:val="28"/>
        </w:rPr>
        <w:t>Победа</w:t>
      </w:r>
      <w:r w:rsidRPr="00D14BBB">
        <w:rPr>
          <w:rFonts w:ascii="Times New Roman" w:hAnsi="Times New Roman" w:cs="Times New Roman"/>
          <w:sz w:val="28"/>
          <w:szCs w:val="28"/>
        </w:rPr>
        <w:t xml:space="preserve">» </w:t>
      </w:r>
      <w:r w:rsidR="00D14BBB">
        <w:rPr>
          <w:rFonts w:ascii="Times New Roman" w:hAnsi="Times New Roman" w:cs="Times New Roman"/>
          <w:sz w:val="28"/>
          <w:szCs w:val="28"/>
        </w:rPr>
        <w:t xml:space="preserve"> </w:t>
      </w:r>
      <w:r w:rsidRPr="00D14BBB">
        <w:rPr>
          <w:rFonts w:ascii="Times New Roman" w:hAnsi="Times New Roman" w:cs="Times New Roman"/>
          <w:sz w:val="28"/>
          <w:szCs w:val="28"/>
        </w:rPr>
        <w:t>от</w:t>
      </w:r>
      <w:r w:rsidR="00122E4B" w:rsidRPr="00D14BBB">
        <w:rPr>
          <w:rFonts w:ascii="Times New Roman" w:hAnsi="Times New Roman" w:cs="Times New Roman"/>
          <w:sz w:val="28"/>
          <w:szCs w:val="28"/>
        </w:rPr>
        <w:t xml:space="preserve"> </w:t>
      </w:r>
      <w:r w:rsidR="00D14BBB">
        <w:rPr>
          <w:rFonts w:ascii="Times New Roman" w:hAnsi="Times New Roman" w:cs="Times New Roman"/>
          <w:sz w:val="28"/>
          <w:szCs w:val="28"/>
        </w:rPr>
        <w:t>17</w:t>
      </w:r>
      <w:r w:rsidR="00122E4B" w:rsidRPr="00D14BBB">
        <w:rPr>
          <w:rFonts w:ascii="Times New Roman" w:hAnsi="Times New Roman" w:cs="Times New Roman"/>
          <w:sz w:val="28"/>
          <w:szCs w:val="28"/>
        </w:rPr>
        <w:t>.0</w:t>
      </w:r>
      <w:r w:rsidR="00D14BBB">
        <w:rPr>
          <w:rFonts w:ascii="Times New Roman" w:hAnsi="Times New Roman" w:cs="Times New Roman"/>
          <w:sz w:val="28"/>
          <w:szCs w:val="28"/>
        </w:rPr>
        <w:t>8</w:t>
      </w:r>
      <w:r w:rsidR="00122E4B" w:rsidRPr="00D14BBB">
        <w:rPr>
          <w:rFonts w:ascii="Times New Roman" w:hAnsi="Times New Roman" w:cs="Times New Roman"/>
          <w:sz w:val="28"/>
          <w:szCs w:val="28"/>
        </w:rPr>
        <w:t>.2022</w:t>
      </w:r>
      <w:r w:rsidRPr="00D14BBB">
        <w:rPr>
          <w:rFonts w:ascii="Times New Roman" w:hAnsi="Times New Roman" w:cs="Times New Roman"/>
          <w:sz w:val="28"/>
          <w:szCs w:val="28"/>
        </w:rPr>
        <w:t xml:space="preserve"> </w:t>
      </w:r>
      <w:r w:rsidR="00EF3081" w:rsidRPr="00D14BBB">
        <w:rPr>
          <w:rFonts w:ascii="Times New Roman" w:hAnsi="Times New Roman" w:cs="Times New Roman"/>
          <w:sz w:val="28"/>
          <w:szCs w:val="28"/>
        </w:rPr>
        <w:t xml:space="preserve"> №</w:t>
      </w:r>
      <w:r w:rsidR="00D14BBB">
        <w:rPr>
          <w:rFonts w:ascii="Times New Roman" w:hAnsi="Times New Roman" w:cs="Times New Roman"/>
          <w:sz w:val="28"/>
          <w:szCs w:val="28"/>
        </w:rPr>
        <w:t xml:space="preserve"> </w:t>
      </w:r>
      <w:r w:rsidR="00122E4B" w:rsidRPr="00D14BBB">
        <w:rPr>
          <w:rFonts w:ascii="Times New Roman" w:hAnsi="Times New Roman" w:cs="Times New Roman"/>
          <w:sz w:val="28"/>
          <w:szCs w:val="28"/>
        </w:rPr>
        <w:t>13</w:t>
      </w:r>
      <w:r w:rsidR="00D14BBB">
        <w:rPr>
          <w:rFonts w:ascii="Times New Roman" w:hAnsi="Times New Roman" w:cs="Times New Roman"/>
          <w:sz w:val="28"/>
          <w:szCs w:val="28"/>
        </w:rPr>
        <w:t>1</w:t>
      </w:r>
      <w:r w:rsidR="00EF3081" w:rsidRPr="00D14BBB">
        <w:rPr>
          <w:rFonts w:ascii="Times New Roman" w:hAnsi="Times New Roman" w:cs="Times New Roman"/>
          <w:sz w:val="28"/>
          <w:szCs w:val="28"/>
        </w:rPr>
        <w:t xml:space="preserve"> </w:t>
      </w:r>
      <w:r w:rsidRPr="00D1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081" w:rsidRPr="00D14BBB" w:rsidRDefault="00EF3081" w:rsidP="00EF30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081" w:rsidRPr="00D14BBB" w:rsidRDefault="00EF3081" w:rsidP="00EF3081">
      <w:pPr>
        <w:pStyle w:val="1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14B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Порядок </w:t>
      </w:r>
      <w:r w:rsidRPr="00D14BBB">
        <w:rPr>
          <w:rFonts w:ascii="Times New Roman" w:hAnsi="Times New Roman" w:cs="Times New Roman"/>
          <w:b/>
          <w:sz w:val="28"/>
          <w:szCs w:val="28"/>
        </w:rPr>
        <w:t xml:space="preserve">увольнения (освобождения от должности) в связи с утратой доверия лиц, </w:t>
      </w:r>
      <w:r w:rsidRPr="00D14BBB">
        <w:rPr>
          <w:rFonts w:ascii="Times New Roman" w:hAnsi="Times New Roman" w:cs="Times New Roman"/>
          <w:b/>
          <w:spacing w:val="1"/>
          <w:sz w:val="28"/>
          <w:szCs w:val="28"/>
        </w:rPr>
        <w:t>замещающих муниципальные должности (далее Порядок)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 xml:space="preserve"> </w:t>
      </w:r>
      <w:r w:rsidRPr="00D14BBB">
        <w:rPr>
          <w:rFonts w:ascii="Times New Roman" w:hAnsi="Times New Roman" w:cs="Times New Roman"/>
          <w:sz w:val="28"/>
          <w:szCs w:val="28"/>
        </w:rPr>
        <w:tab/>
        <w:t xml:space="preserve"> 1.1 непринятия лицом мер по предотвращению и (или) урегулированию конфликта интересов, стороной которого оно является;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 xml:space="preserve"> </w:t>
      </w:r>
      <w:r w:rsidRPr="00D14BBB">
        <w:rPr>
          <w:rFonts w:ascii="Times New Roman" w:hAnsi="Times New Roman" w:cs="Times New Roman"/>
          <w:sz w:val="28"/>
          <w:szCs w:val="28"/>
        </w:rPr>
        <w:tab/>
        <w:t xml:space="preserve"> 1.2.</w:t>
      </w:r>
      <w:r w:rsidR="000E5DA8">
        <w:rPr>
          <w:rFonts w:ascii="Times New Roman" w:hAnsi="Times New Roman" w:cs="Times New Roman"/>
          <w:sz w:val="28"/>
          <w:szCs w:val="28"/>
        </w:rPr>
        <w:t xml:space="preserve"> </w:t>
      </w:r>
      <w:r w:rsidRPr="00D14BBB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 xml:space="preserve">  </w:t>
      </w:r>
      <w:r w:rsidRPr="00D14BBB">
        <w:rPr>
          <w:rFonts w:ascii="Times New Roman" w:hAnsi="Times New Roman" w:cs="Times New Roman"/>
          <w:sz w:val="28"/>
          <w:szCs w:val="28"/>
        </w:rPr>
        <w:tab/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 xml:space="preserve">  </w:t>
      </w:r>
      <w:r w:rsidRPr="00D14BBB">
        <w:rPr>
          <w:rFonts w:ascii="Times New Roman" w:hAnsi="Times New Roman" w:cs="Times New Roman"/>
          <w:sz w:val="28"/>
          <w:szCs w:val="28"/>
        </w:rPr>
        <w:tab/>
        <w:t>1.4. осуществления лицом предпринимательской деятельности;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 xml:space="preserve">  </w:t>
      </w:r>
      <w:r w:rsidRPr="00D14BBB">
        <w:rPr>
          <w:rFonts w:ascii="Times New Roman" w:hAnsi="Times New Roman" w:cs="Times New Roman"/>
          <w:sz w:val="28"/>
          <w:szCs w:val="28"/>
        </w:rPr>
        <w:tab/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 xml:space="preserve">  </w:t>
      </w:r>
      <w:r w:rsidRPr="00D14BBB">
        <w:rPr>
          <w:rFonts w:ascii="Times New Roman" w:hAnsi="Times New Roman" w:cs="Times New Roman"/>
          <w:sz w:val="28"/>
          <w:szCs w:val="28"/>
        </w:rPr>
        <w:tab/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 xml:space="preserve"> 2.</w:t>
      </w:r>
      <w:r w:rsidRPr="00D14B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Увольнение в связи с утратой доверия применяется на основании: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color w:val="000000"/>
          <w:sz w:val="28"/>
          <w:szCs w:val="28"/>
        </w:rPr>
        <w:t xml:space="preserve">         2.1. </w:t>
      </w:r>
      <w:r w:rsidRPr="00D14B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доклада    о    результатах    проверки, проведенной    </w:t>
      </w:r>
      <w:r w:rsidRPr="00D14B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работником ответственным за ведение кадровой работы, по информации, </w:t>
      </w:r>
      <w:r w:rsidRPr="00D14BB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представленной в письменном виде в установленном порядке;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2.2. </w:t>
      </w:r>
      <w:r w:rsidRPr="00D14B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рекомендации комиссии по   соблюдению требований к служебному </w:t>
      </w:r>
      <w:r w:rsidRPr="00D14B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Pr="00D14BB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  <w:r w:rsidRPr="00D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BBB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14BBB">
        <w:rPr>
          <w:rFonts w:ascii="Times New Roman" w:hAnsi="Times New Roman" w:cs="Times New Roman"/>
          <w:sz w:val="28"/>
          <w:szCs w:val="28"/>
        </w:rPr>
        <w:t>Победа</w:t>
      </w:r>
      <w:r w:rsidRPr="00D14BBB">
        <w:rPr>
          <w:rFonts w:ascii="Times New Roman" w:hAnsi="Times New Roman" w:cs="Times New Roman"/>
          <w:sz w:val="28"/>
          <w:szCs w:val="28"/>
        </w:rPr>
        <w:t>»</w:t>
      </w:r>
      <w:r w:rsidR="002879B0" w:rsidRPr="00D14BBB">
        <w:rPr>
          <w:rFonts w:ascii="Times New Roman" w:hAnsi="Times New Roman" w:cs="Times New Roman"/>
          <w:sz w:val="28"/>
          <w:szCs w:val="28"/>
        </w:rPr>
        <w:t xml:space="preserve"> Ржевского</w:t>
      </w:r>
      <w:r w:rsidRPr="00D14BBB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D14B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(далее - комиссия), в случае, </w:t>
      </w:r>
      <w:r w:rsidRPr="00D14BBB">
        <w:rPr>
          <w:rFonts w:ascii="Times New Roman" w:hAnsi="Times New Roman" w:cs="Times New Roman"/>
          <w:color w:val="000000"/>
          <w:spacing w:val="1"/>
          <w:sz w:val="28"/>
          <w:szCs w:val="28"/>
        </w:rPr>
        <w:t>если доклад о результатах проверки направлялся в комиссию;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2.3.</w:t>
      </w:r>
      <w:r w:rsidR="0018786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14BBB">
        <w:rPr>
          <w:rFonts w:ascii="Times New Roman" w:hAnsi="Times New Roman" w:cs="Times New Roman"/>
          <w:color w:val="000000"/>
          <w:sz w:val="28"/>
          <w:szCs w:val="28"/>
        </w:rPr>
        <w:t>объяснений муниципального служащего;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2.4. иных материалов.</w:t>
      </w:r>
      <w:r w:rsidRPr="00D14BB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14BB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  3.Увольнение в связи с утратой доверия применяются не позднее одного </w:t>
      </w:r>
      <w:r w:rsidRPr="00D14BB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месяца    со    дня    обнаружения    проступка, не    считая    периода временной нетрудоспособности</w:t>
      </w:r>
      <w:r w:rsidRPr="00D14BB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работника, пребывания его в отпуске, а также времени, </w:t>
      </w:r>
      <w:r w:rsidRPr="00D14BBB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необходимого на учет мнения представительного орган</w:t>
      </w:r>
      <w:r w:rsidR="00187860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D14B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При этом взыскание не может быть применено позднее </w:t>
      </w:r>
      <w:r w:rsidRPr="00D14B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шести месяцев со дня совершения </w:t>
      </w:r>
      <w:r w:rsidRPr="00D14B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проступка, а   по   результатам   ревизии, проверки   финансово-хозяйственной деятельности   или   аудиторской   проверки   -   позднее   двух лет   со   дня его совершения. В   указанные   сроки   не   включается   время   производства   по </w:t>
      </w:r>
      <w:r w:rsidRPr="00D14BBB">
        <w:rPr>
          <w:rFonts w:ascii="Times New Roman" w:hAnsi="Times New Roman" w:cs="Times New Roman"/>
          <w:color w:val="000000"/>
          <w:spacing w:val="-2"/>
          <w:sz w:val="28"/>
          <w:szCs w:val="28"/>
        </w:rPr>
        <w:t>уголовному делу.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14B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4. В распоряжении об увольнении в связи с утратой доверия указывается часть 2   статьи 27.1   Федерального закона РФ от 02.03.2007г.  № 25-ФЗ «О муниципальной службе в Российской Федерации», часть 1 или 2 статьи 13.1 Федерального   закона   РФ   от   25.12.2008г.   №   273-ФЗ «О   противодействии коррупции».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B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4.1. </w:t>
      </w:r>
      <w:r w:rsidRPr="00D14B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Копия   распоряжения    об   увольнении   вручается   муниципальному служащему   под   роспись   в   течение   трех   рабочих   дней со дня издания </w:t>
      </w:r>
      <w:r w:rsidRPr="00D14BB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соответствующего распоряжения, не считая времени отсутствия работника на </w:t>
      </w:r>
      <w:r w:rsidRPr="00D14BB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работе.</w:t>
      </w:r>
      <w:r w:rsidRPr="00D14BBB">
        <w:rPr>
          <w:rFonts w:ascii="Times New Roman" w:hAnsi="Times New Roman" w:cs="Times New Roman"/>
          <w:sz w:val="28"/>
          <w:szCs w:val="28"/>
        </w:rPr>
        <w:t xml:space="preserve"> </w:t>
      </w:r>
      <w:r w:rsidRPr="00D14B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Если муниципальный служащий отказывается ознакомиться с указанным </w:t>
      </w:r>
      <w:r w:rsidRPr="00D14BBB">
        <w:rPr>
          <w:rFonts w:ascii="Times New Roman" w:hAnsi="Times New Roman" w:cs="Times New Roman"/>
          <w:color w:val="000000"/>
          <w:sz w:val="28"/>
          <w:szCs w:val="28"/>
        </w:rPr>
        <w:t>распоряжением под роспись, то составляется соответствующий акт.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color w:val="000000"/>
          <w:sz w:val="28"/>
          <w:szCs w:val="28"/>
        </w:rPr>
        <w:t xml:space="preserve"> 4.2. Муниципальный     служащий     вправе     обжаловать    увольнение     в </w:t>
      </w:r>
      <w:r w:rsidRPr="00D14BB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установленном порядке.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 «</w:t>
      </w:r>
      <w:r w:rsidR="00D14BBB">
        <w:rPr>
          <w:rFonts w:ascii="Times New Roman" w:hAnsi="Times New Roman" w:cs="Times New Roman"/>
          <w:sz w:val="28"/>
          <w:szCs w:val="28"/>
        </w:rPr>
        <w:t>Победа</w:t>
      </w:r>
      <w:r w:rsidR="002879B0" w:rsidRPr="00D14BBB">
        <w:rPr>
          <w:rFonts w:ascii="Times New Roman" w:hAnsi="Times New Roman" w:cs="Times New Roman"/>
          <w:sz w:val="28"/>
          <w:szCs w:val="28"/>
        </w:rPr>
        <w:t xml:space="preserve">» </w:t>
      </w:r>
      <w:r w:rsidRPr="00D14BBB">
        <w:rPr>
          <w:rFonts w:ascii="Times New Roman" w:hAnsi="Times New Roman" w:cs="Times New Roman"/>
          <w:sz w:val="28"/>
          <w:szCs w:val="28"/>
        </w:rPr>
        <w:t xml:space="preserve">Ржевского района Тверской области в реестр лиц, уволенных в связи с утратой доверия, предусмотренный статьей 15 Федерального закона </w:t>
      </w:r>
      <w:r w:rsidRPr="00D14BBB">
        <w:rPr>
          <w:rFonts w:ascii="Times New Roman" w:hAnsi="Times New Roman" w:cs="Times New Roman"/>
          <w:color w:val="000000"/>
          <w:sz w:val="28"/>
          <w:szCs w:val="28"/>
        </w:rPr>
        <w:t>РФ от 02.03.2007г. № 25-ФЗ «О муниципальной службе в Российской Федерации».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>5.1.</w:t>
      </w:r>
      <w:r w:rsidR="00187860">
        <w:rPr>
          <w:rFonts w:ascii="Times New Roman" w:hAnsi="Times New Roman" w:cs="Times New Roman"/>
          <w:sz w:val="28"/>
          <w:szCs w:val="28"/>
        </w:rPr>
        <w:t xml:space="preserve"> </w:t>
      </w:r>
      <w:r w:rsidRPr="00D14BBB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49"/>
      <w:bookmarkEnd w:id="2"/>
      <w:r w:rsidRPr="00D14BBB">
        <w:rPr>
          <w:rFonts w:ascii="Times New Roman" w:hAnsi="Times New Roman" w:cs="Times New Roman"/>
          <w:sz w:val="28"/>
          <w:szCs w:val="28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50"/>
      <w:bookmarkEnd w:id="3"/>
      <w:r w:rsidRPr="00D14BBB">
        <w:rPr>
          <w:rFonts w:ascii="Times New Roman" w:hAnsi="Times New Roman" w:cs="Times New Roman"/>
          <w:sz w:val="28"/>
          <w:szCs w:val="28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151"/>
      <w:bookmarkEnd w:id="4"/>
      <w:r w:rsidRPr="00D14BBB">
        <w:rPr>
          <w:rFonts w:ascii="Times New Roman" w:hAnsi="Times New Roman" w:cs="Times New Roman"/>
          <w:sz w:val="28"/>
          <w:szCs w:val="28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152"/>
      <w:bookmarkEnd w:id="5"/>
      <w:r w:rsidRPr="00D14BBB">
        <w:rPr>
          <w:rFonts w:ascii="Times New Roman" w:hAnsi="Times New Roman" w:cs="Times New Roman"/>
          <w:sz w:val="28"/>
          <w:szCs w:val="28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153"/>
      <w:bookmarkEnd w:id="6"/>
      <w:r w:rsidRPr="00D14BBB">
        <w:rPr>
          <w:rFonts w:ascii="Times New Roman" w:hAnsi="Times New Roman" w:cs="Times New Roman"/>
          <w:sz w:val="28"/>
          <w:szCs w:val="28"/>
        </w:rPr>
        <w:lastRenderedPageBreak/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154"/>
      <w:bookmarkEnd w:id="7"/>
      <w:r w:rsidRPr="00D14BBB">
        <w:rPr>
          <w:rFonts w:ascii="Times New Roman" w:hAnsi="Times New Roman" w:cs="Times New Roman"/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EF3081" w:rsidRPr="00D14BBB" w:rsidSect="008940C8">
          <w:headerReference w:type="even" r:id="rId9"/>
          <w:pgSz w:w="11907" w:h="16840"/>
          <w:pgMar w:top="709" w:right="567" w:bottom="1134" w:left="1134" w:header="720" w:footer="720" w:gutter="0"/>
          <w:pgNumType w:start="1"/>
          <w:cols w:space="720"/>
          <w:docGrid w:linePitch="381"/>
        </w:sectPr>
      </w:pPr>
      <w:bookmarkStart w:id="8" w:name="dst100155"/>
      <w:bookmarkEnd w:id="8"/>
      <w:r w:rsidRPr="00D14BBB">
        <w:rPr>
          <w:rFonts w:ascii="Times New Roman" w:hAnsi="Times New Roman" w:cs="Times New Roman"/>
          <w:sz w:val="28"/>
          <w:szCs w:val="28"/>
        </w:rPr>
        <w:t>5.4.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 </w:t>
      </w:r>
      <w:hyperlink r:id="rId10" w:anchor="dst100009" w:history="1">
        <w:r w:rsidRPr="00D14BB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14BBB">
        <w:rPr>
          <w:rFonts w:ascii="Times New Roman" w:hAnsi="Times New Roman" w:cs="Times New Roman"/>
          <w:sz w:val="28"/>
          <w:szCs w:val="28"/>
        </w:rPr>
        <w:t>, определяемом Прав</w:t>
      </w:r>
      <w:r w:rsidR="002879B0" w:rsidRPr="00D14BBB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</w:p>
    <w:p w:rsidR="00EF3081" w:rsidRPr="00D14BBB" w:rsidRDefault="00EF3081" w:rsidP="00B57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57010" w:rsidRPr="00D14BBB" w:rsidRDefault="00B57010" w:rsidP="00B57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C1A" w:rsidRPr="00D14BBB" w:rsidRDefault="00FA0C1A" w:rsidP="00B570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5124" w:rsidRPr="00D14BBB" w:rsidRDefault="00B25124" w:rsidP="00B25124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2272F"/>
          <w:kern w:val="0"/>
          <w:sz w:val="28"/>
          <w:szCs w:val="28"/>
          <w:lang w:eastAsia="ru-RU"/>
        </w:rPr>
      </w:pPr>
    </w:p>
    <w:sectPr w:rsidR="00B25124" w:rsidRPr="00D14BBB" w:rsidSect="00B251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13" w:rsidRDefault="00CC5613">
      <w:pPr>
        <w:spacing w:after="0" w:line="240" w:lineRule="auto"/>
      </w:pPr>
      <w:r>
        <w:separator/>
      </w:r>
    </w:p>
  </w:endnote>
  <w:endnote w:type="continuationSeparator" w:id="0">
    <w:p w:rsidR="00CC5613" w:rsidRDefault="00CC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13" w:rsidRDefault="00CC5613">
      <w:pPr>
        <w:spacing w:after="0" w:line="240" w:lineRule="auto"/>
      </w:pPr>
      <w:r>
        <w:separator/>
      </w:r>
    </w:p>
  </w:footnote>
  <w:footnote w:type="continuationSeparator" w:id="0">
    <w:p w:rsidR="00CC5613" w:rsidRDefault="00CC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C1" w:rsidRDefault="00103C75" w:rsidP="007663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2EC1" w:rsidRDefault="00CC56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1DBC"/>
    <w:multiLevelType w:val="hybridMultilevel"/>
    <w:tmpl w:val="D8A0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5C"/>
    <w:rsid w:val="00013364"/>
    <w:rsid w:val="00025049"/>
    <w:rsid w:val="000E5DA8"/>
    <w:rsid w:val="00103C75"/>
    <w:rsid w:val="00122E4B"/>
    <w:rsid w:val="00173AB2"/>
    <w:rsid w:val="00187860"/>
    <w:rsid w:val="001D4143"/>
    <w:rsid w:val="002879B0"/>
    <w:rsid w:val="0032486B"/>
    <w:rsid w:val="003B0E42"/>
    <w:rsid w:val="003B6793"/>
    <w:rsid w:val="00415F39"/>
    <w:rsid w:val="004A5C37"/>
    <w:rsid w:val="004D2190"/>
    <w:rsid w:val="006A35C0"/>
    <w:rsid w:val="00807F5C"/>
    <w:rsid w:val="008940C8"/>
    <w:rsid w:val="008A2E63"/>
    <w:rsid w:val="008A4459"/>
    <w:rsid w:val="008B174D"/>
    <w:rsid w:val="009D1AB6"/>
    <w:rsid w:val="00A006AE"/>
    <w:rsid w:val="00B25124"/>
    <w:rsid w:val="00B5076C"/>
    <w:rsid w:val="00B57010"/>
    <w:rsid w:val="00C33748"/>
    <w:rsid w:val="00CC5613"/>
    <w:rsid w:val="00D14BBB"/>
    <w:rsid w:val="00E8380D"/>
    <w:rsid w:val="00EF3081"/>
    <w:rsid w:val="00F179EB"/>
    <w:rsid w:val="00F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9F95"/>
  <w15:docId w15:val="{8EC9DB13-C67B-442B-9B20-30C0E076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10"/>
    <w:pPr>
      <w:suppressAutoHyphens/>
      <w:spacing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57010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B5701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5701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57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A006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C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0C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FA0C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EF3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EF3081"/>
    <w:pPr>
      <w:tabs>
        <w:tab w:val="center" w:pos="4677"/>
        <w:tab w:val="right" w:pos="9355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F30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F3081"/>
  </w:style>
  <w:style w:type="paragraph" w:styleId="aa">
    <w:name w:val="Balloon Text"/>
    <w:basedOn w:val="a"/>
    <w:link w:val="ab"/>
    <w:uiPriority w:val="99"/>
    <w:semiHidden/>
    <w:unhideWhenUsed/>
    <w:rsid w:val="00B5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76C"/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D14B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2532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C5DB-1C84-4091-8261-07177803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2022-08-18T11:40:00Z</cp:lastPrinted>
  <dcterms:created xsi:type="dcterms:W3CDTF">2022-01-18T12:00:00Z</dcterms:created>
  <dcterms:modified xsi:type="dcterms:W3CDTF">2022-08-18T11:40:00Z</dcterms:modified>
</cp:coreProperties>
</file>