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78" w:rsidRDefault="00F50B78" w:rsidP="00F50B78">
      <w:pPr>
        <w:jc w:val="right"/>
        <w:rPr>
          <w:b/>
        </w:rPr>
      </w:pPr>
    </w:p>
    <w:p w:rsidR="00F50B78" w:rsidRDefault="00F50B78" w:rsidP="00F50B78">
      <w:pPr>
        <w:jc w:val="right"/>
        <w:rPr>
          <w:b/>
        </w:rPr>
      </w:pPr>
    </w:p>
    <w:p w:rsidR="00F50B78" w:rsidRPr="00EE4D88" w:rsidRDefault="00F50B78" w:rsidP="00F50B78">
      <w:pPr>
        <w:suppressAutoHyphens/>
        <w:spacing w:line="276" w:lineRule="auto"/>
        <w:jc w:val="center"/>
        <w:rPr>
          <w:noProof/>
          <w:sz w:val="22"/>
          <w:szCs w:val="22"/>
        </w:rPr>
      </w:pPr>
      <w:r w:rsidRPr="00EE4D88">
        <w:rPr>
          <w:noProof/>
          <w:sz w:val="22"/>
          <w:szCs w:val="22"/>
        </w:rPr>
        <w:drawing>
          <wp:inline distT="0" distB="0" distL="0" distR="0">
            <wp:extent cx="701118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22" cy="8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B78" w:rsidRPr="00EE4D88" w:rsidRDefault="00F50B78" w:rsidP="00F50B78">
      <w:pPr>
        <w:suppressAutoHyphens/>
        <w:jc w:val="center"/>
        <w:rPr>
          <w:noProof/>
          <w:sz w:val="22"/>
          <w:szCs w:val="22"/>
        </w:rPr>
      </w:pPr>
    </w:p>
    <w:p w:rsidR="00F50B78" w:rsidRPr="00EE4D88" w:rsidRDefault="00F50B78" w:rsidP="00F50B78">
      <w:pPr>
        <w:suppressAutoHyphens/>
        <w:jc w:val="center"/>
        <w:rPr>
          <w:b/>
          <w:sz w:val="28"/>
          <w:szCs w:val="28"/>
          <w:lang w:eastAsia="ar-SA"/>
        </w:rPr>
      </w:pPr>
      <w:r w:rsidRPr="00EE4D88">
        <w:rPr>
          <w:b/>
          <w:sz w:val="28"/>
          <w:szCs w:val="28"/>
          <w:lang w:eastAsia="ar-SA"/>
        </w:rPr>
        <w:t>АДМИНИСТРАЦИЯ МУНИЦИПАЛЬНОГО ОБРАЗОВАНИЯ</w:t>
      </w:r>
    </w:p>
    <w:p w:rsidR="00F50B78" w:rsidRPr="00EE4D88" w:rsidRDefault="00F50B78" w:rsidP="00F50B78">
      <w:pPr>
        <w:suppressAutoHyphens/>
        <w:jc w:val="center"/>
        <w:rPr>
          <w:b/>
          <w:sz w:val="28"/>
          <w:szCs w:val="28"/>
          <w:lang w:eastAsia="ar-SA"/>
        </w:rPr>
      </w:pPr>
      <w:r w:rsidRPr="00EE4D88">
        <w:rPr>
          <w:b/>
          <w:sz w:val="28"/>
          <w:szCs w:val="28"/>
          <w:lang w:eastAsia="ar-SA"/>
        </w:rPr>
        <w:t>СЕЛЬСКОЕ ПОСЕЛЕНИЕ «ПОБЕДА»</w:t>
      </w:r>
    </w:p>
    <w:p w:rsidR="00F50B78" w:rsidRPr="00EE4D88" w:rsidRDefault="00F50B78" w:rsidP="00F50B78">
      <w:pPr>
        <w:suppressAutoHyphens/>
        <w:jc w:val="center"/>
        <w:rPr>
          <w:b/>
          <w:sz w:val="28"/>
          <w:szCs w:val="28"/>
          <w:lang w:eastAsia="ar-SA"/>
        </w:rPr>
      </w:pPr>
      <w:r w:rsidRPr="00EE4D88">
        <w:rPr>
          <w:b/>
          <w:sz w:val="28"/>
          <w:szCs w:val="28"/>
          <w:lang w:eastAsia="ar-SA"/>
        </w:rPr>
        <w:t>РЖЕВСКОГО РАЙОНА ТВЕРСКОЙ ОБЛАСТИ</w:t>
      </w:r>
    </w:p>
    <w:p w:rsidR="00F50B78" w:rsidRPr="00EE4D88" w:rsidRDefault="00F50B78" w:rsidP="00F50B78">
      <w:pPr>
        <w:tabs>
          <w:tab w:val="left" w:pos="7740"/>
        </w:tabs>
        <w:jc w:val="right"/>
        <w:rPr>
          <w:b/>
        </w:rPr>
      </w:pPr>
      <w:r w:rsidRPr="00EE4D88">
        <w:rPr>
          <w:b/>
        </w:rPr>
        <w:tab/>
      </w:r>
    </w:p>
    <w:p w:rsidR="00F50B78" w:rsidRPr="00EE4D88" w:rsidRDefault="00F50B78" w:rsidP="00F50B78">
      <w:pPr>
        <w:jc w:val="center"/>
        <w:outlineLvl w:val="0"/>
        <w:rPr>
          <w:b/>
          <w:sz w:val="32"/>
          <w:szCs w:val="32"/>
        </w:rPr>
      </w:pPr>
      <w:proofErr w:type="gramStart"/>
      <w:r w:rsidRPr="00EE4D88">
        <w:rPr>
          <w:b/>
          <w:sz w:val="32"/>
          <w:szCs w:val="32"/>
        </w:rPr>
        <w:t>П</w:t>
      </w:r>
      <w:proofErr w:type="gramEnd"/>
      <w:r w:rsidRPr="00EE4D88">
        <w:rPr>
          <w:b/>
          <w:sz w:val="32"/>
          <w:szCs w:val="32"/>
        </w:rPr>
        <w:t xml:space="preserve"> О С Т А Н О В Л Е Н И Е</w:t>
      </w:r>
      <w:r w:rsidRPr="00EE4D88">
        <w:rPr>
          <w:b/>
          <w:sz w:val="32"/>
          <w:szCs w:val="32"/>
        </w:rPr>
        <w:tab/>
      </w:r>
    </w:p>
    <w:p w:rsidR="00F50B78" w:rsidRPr="00EE4D88" w:rsidRDefault="00F50B78" w:rsidP="00F50B78">
      <w:pPr>
        <w:rPr>
          <w:b/>
        </w:rPr>
      </w:pPr>
    </w:p>
    <w:p w:rsidR="00F50B78" w:rsidRPr="00EE4D88" w:rsidRDefault="00F50B78" w:rsidP="00F50B78">
      <w:pPr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</w:t>
      </w:r>
      <w:r w:rsidRPr="00EE4D88">
        <w:rPr>
          <w:rFonts w:eastAsia="Calibri"/>
          <w:b/>
          <w:sz w:val="28"/>
          <w:szCs w:val="28"/>
          <w:lang w:eastAsia="en-US"/>
        </w:rPr>
        <w:t xml:space="preserve"> .0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EE4D88">
        <w:rPr>
          <w:rFonts w:eastAsia="Calibri"/>
          <w:b/>
          <w:sz w:val="28"/>
          <w:szCs w:val="28"/>
          <w:lang w:eastAsia="en-US"/>
        </w:rPr>
        <w:t xml:space="preserve">.2019                                                                                      № </w:t>
      </w:r>
      <w:r>
        <w:rPr>
          <w:rFonts w:eastAsia="Calibri"/>
          <w:b/>
          <w:sz w:val="28"/>
          <w:szCs w:val="28"/>
          <w:lang w:eastAsia="en-US"/>
        </w:rPr>
        <w:t>44</w:t>
      </w:r>
    </w:p>
    <w:p w:rsidR="00F50B78" w:rsidRPr="00EE4D88" w:rsidRDefault="00F50B78" w:rsidP="00F50B78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50B78" w:rsidRDefault="00F50B78" w:rsidP="00F50B78">
      <w:pPr>
        <w:rPr>
          <w:b/>
          <w:color w:val="404040" w:themeColor="background1" w:themeShade="40"/>
        </w:rPr>
      </w:pPr>
      <w:r w:rsidRPr="00D34285">
        <w:rPr>
          <w:b/>
          <w:color w:val="404040" w:themeColor="background1" w:themeShade="40"/>
        </w:rPr>
        <w:t xml:space="preserve">Об утверждении муниципальной программы </w:t>
      </w:r>
    </w:p>
    <w:p w:rsidR="00F50B78" w:rsidRPr="00D34285" w:rsidRDefault="00F50B78" w:rsidP="00F50B78">
      <w:pPr>
        <w:rPr>
          <w:b/>
          <w:color w:val="404040" w:themeColor="background1" w:themeShade="40"/>
        </w:rPr>
      </w:pPr>
      <w:r w:rsidRPr="00D34285">
        <w:rPr>
          <w:b/>
          <w:color w:val="404040" w:themeColor="background1" w:themeShade="40"/>
        </w:rPr>
        <w:t>«Использование  и  охрана  земель  на территории                                                                                           сельского поселения  «Победа» Ржевского района</w:t>
      </w:r>
    </w:p>
    <w:p w:rsidR="00F50B78" w:rsidRPr="00D34285" w:rsidRDefault="00F50B78" w:rsidP="00F50B78">
      <w:pPr>
        <w:rPr>
          <w:b/>
          <w:color w:val="404040" w:themeColor="background1" w:themeShade="40"/>
        </w:rPr>
      </w:pPr>
      <w:r w:rsidRPr="00D34285">
        <w:rPr>
          <w:b/>
          <w:color w:val="404040" w:themeColor="background1" w:themeShade="40"/>
        </w:rPr>
        <w:t>Тверской области на 2019-2021 годы»</w:t>
      </w:r>
    </w:p>
    <w:p w:rsidR="00F50B78" w:rsidRPr="00D34285" w:rsidRDefault="00F50B78" w:rsidP="00F50B78">
      <w:pPr>
        <w:rPr>
          <w:b/>
          <w:color w:val="404040" w:themeColor="background1" w:themeShade="40"/>
        </w:rPr>
      </w:pPr>
    </w:p>
    <w:p w:rsidR="00F50B78" w:rsidRPr="00D34285" w:rsidRDefault="00F50B78" w:rsidP="00F50B78">
      <w:pPr>
        <w:rPr>
          <w:b/>
          <w:color w:val="404040" w:themeColor="background1" w:themeShade="40"/>
        </w:rPr>
      </w:pPr>
    </w:p>
    <w:p w:rsidR="00F50B78" w:rsidRPr="00D34285" w:rsidRDefault="00F50B78" w:rsidP="00F50B78">
      <w:pPr>
        <w:pStyle w:val="Default"/>
        <w:jc w:val="both"/>
        <w:rPr>
          <w:color w:val="404040" w:themeColor="background1" w:themeShade="40"/>
        </w:rPr>
      </w:pPr>
      <w:r w:rsidRPr="00D34285">
        <w:rPr>
          <w:color w:val="404040" w:themeColor="background1" w:themeShade="40"/>
        </w:rPr>
        <w:t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 сельского поселения  «Победа» Ржевского района Тверской области</w:t>
      </w:r>
    </w:p>
    <w:p w:rsidR="00F50B78" w:rsidRPr="00D34285" w:rsidRDefault="00F50B78" w:rsidP="00F50B78">
      <w:pPr>
        <w:pStyle w:val="Default"/>
        <w:jc w:val="both"/>
        <w:rPr>
          <w:color w:val="404040" w:themeColor="background1" w:themeShade="40"/>
        </w:rPr>
      </w:pPr>
      <w:r w:rsidRPr="00D34285">
        <w:rPr>
          <w:color w:val="404040" w:themeColor="background1" w:themeShade="40"/>
        </w:rPr>
        <w:t>Администрация сельского поселения «Победа»</w:t>
      </w:r>
    </w:p>
    <w:p w:rsidR="00F50B78" w:rsidRPr="00D34285" w:rsidRDefault="00F50B78" w:rsidP="00F50B78">
      <w:pPr>
        <w:rPr>
          <w:color w:val="404040" w:themeColor="background1" w:themeShade="40"/>
        </w:rPr>
      </w:pPr>
    </w:p>
    <w:p w:rsidR="00F50B78" w:rsidRPr="00D34285" w:rsidRDefault="00F50B78" w:rsidP="00F50B78">
      <w:pPr>
        <w:rPr>
          <w:color w:val="404040" w:themeColor="background1" w:themeShade="40"/>
        </w:rPr>
      </w:pPr>
      <w:r w:rsidRPr="00D34285">
        <w:rPr>
          <w:color w:val="404040" w:themeColor="background1" w:themeShade="40"/>
        </w:rPr>
        <w:t>ПОСТАНОВЛЯЕТ:</w:t>
      </w:r>
    </w:p>
    <w:p w:rsidR="00F50B78" w:rsidRPr="00D34285" w:rsidRDefault="00F50B78" w:rsidP="00F50B78">
      <w:pPr>
        <w:pStyle w:val="a3"/>
        <w:numPr>
          <w:ilvl w:val="0"/>
          <w:numId w:val="1"/>
        </w:numPr>
        <w:spacing w:before="100" w:beforeAutospacing="1" w:after="100" w:afterAutospacing="1"/>
        <w:ind w:left="142" w:firstLine="284"/>
        <w:jc w:val="both"/>
        <w:rPr>
          <w:color w:val="404040" w:themeColor="background1" w:themeShade="40"/>
        </w:rPr>
      </w:pPr>
      <w:r w:rsidRPr="00D34285">
        <w:rPr>
          <w:color w:val="404040" w:themeColor="background1" w:themeShade="40"/>
        </w:rPr>
        <w:t>Утвердить муниципальную программу «Использование и  охрана  земель  на территории сельского поселения</w:t>
      </w:r>
      <w:r>
        <w:rPr>
          <w:color w:val="404040" w:themeColor="background1" w:themeShade="40"/>
        </w:rPr>
        <w:t xml:space="preserve"> «Победа» Ржевского района Тверской области </w:t>
      </w:r>
      <w:r w:rsidRPr="00D34285">
        <w:rPr>
          <w:color w:val="404040" w:themeColor="background1" w:themeShade="40"/>
        </w:rPr>
        <w:t xml:space="preserve"> на 2019-2021 годы» согласно приложению.</w:t>
      </w:r>
    </w:p>
    <w:p w:rsidR="00F50B78" w:rsidRPr="00D34285" w:rsidRDefault="00F50B78" w:rsidP="00F50B78">
      <w:pPr>
        <w:pStyle w:val="ConsPlusTitle"/>
        <w:widowControl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</w:pPr>
      <w:r w:rsidRPr="00D9244F"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 xml:space="preserve">Обнародовать настоящее </w:t>
      </w:r>
      <w:r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 xml:space="preserve">постановление </w:t>
      </w:r>
      <w:r w:rsidRPr="00D9244F"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 xml:space="preserve"> путем размещения на официальном сайте в информационно-телекоммуникационной сети Интернет (http://победа.ржевский-район.рф) и информационном стенде в здании администрации сельского поселения  «Победа»,  по адресу: </w:t>
      </w:r>
      <w:proofErr w:type="spellStart"/>
      <w:r w:rsidRPr="00D9244F"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>п</w:t>
      </w:r>
      <w:proofErr w:type="gramStart"/>
      <w:r w:rsidRPr="00D9244F"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>.П</w:t>
      </w:r>
      <w:proofErr w:type="gramEnd"/>
      <w:r w:rsidRPr="00D9244F"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>обедаул.Полевая</w:t>
      </w:r>
      <w:proofErr w:type="spellEnd"/>
      <w:r w:rsidRPr="00D9244F"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 xml:space="preserve"> д.2А</w:t>
      </w:r>
    </w:p>
    <w:p w:rsidR="00F50B78" w:rsidRPr="00D34285" w:rsidRDefault="00F50B78" w:rsidP="00F50B78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142" w:firstLine="284"/>
        <w:jc w:val="both"/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proofErr w:type="gramStart"/>
      <w:r w:rsidRPr="00D34285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Контроль за</w:t>
      </w:r>
      <w:proofErr w:type="gramEnd"/>
      <w:r w:rsidRPr="00D34285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 исполнением данного постановления оставляю за собой.</w:t>
      </w:r>
    </w:p>
    <w:p w:rsidR="00F50B78" w:rsidRPr="00D34285" w:rsidRDefault="00F50B78" w:rsidP="00F50B78">
      <w:pPr>
        <w:pStyle w:val="a3"/>
        <w:ind w:left="142" w:firstLine="284"/>
        <w:jc w:val="both"/>
        <w:rPr>
          <w:color w:val="404040" w:themeColor="background1" w:themeShade="40"/>
        </w:rPr>
      </w:pPr>
    </w:p>
    <w:p w:rsidR="00F50B78" w:rsidRPr="00D34285" w:rsidRDefault="00F50B78" w:rsidP="00F50B78">
      <w:pPr>
        <w:jc w:val="center"/>
        <w:rPr>
          <w:b/>
          <w:color w:val="404040" w:themeColor="background1" w:themeShade="40"/>
        </w:rPr>
      </w:pPr>
    </w:p>
    <w:p w:rsidR="00F50B78" w:rsidRPr="00D34285" w:rsidRDefault="00F50B78" w:rsidP="00F50B78">
      <w:pPr>
        <w:jc w:val="center"/>
        <w:rPr>
          <w:b/>
          <w:color w:val="404040" w:themeColor="background1" w:themeShade="40"/>
        </w:rPr>
      </w:pPr>
    </w:p>
    <w:p w:rsidR="00F50B78" w:rsidRPr="00D34285" w:rsidRDefault="00F50B78" w:rsidP="00F50B78">
      <w:pPr>
        <w:rPr>
          <w:color w:val="404040" w:themeColor="background1" w:themeShade="40"/>
        </w:rPr>
      </w:pPr>
      <w:r w:rsidRPr="00D34285">
        <w:rPr>
          <w:color w:val="404040" w:themeColor="background1" w:themeShade="40"/>
        </w:rPr>
        <w:t xml:space="preserve">Глава сельского поселения  </w:t>
      </w:r>
      <w:r>
        <w:rPr>
          <w:color w:val="404040" w:themeColor="background1" w:themeShade="40"/>
        </w:rPr>
        <w:t>«Победа</w:t>
      </w:r>
      <w:proofErr w:type="gramStart"/>
      <w:r>
        <w:rPr>
          <w:color w:val="404040" w:themeColor="background1" w:themeShade="40"/>
        </w:rPr>
        <w:t>»</w:t>
      </w:r>
      <w:proofErr w:type="spellStart"/>
      <w:r>
        <w:rPr>
          <w:color w:val="404040" w:themeColor="background1" w:themeShade="40"/>
        </w:rPr>
        <w:t>Е</w:t>
      </w:r>
      <w:proofErr w:type="gramEnd"/>
      <w:r>
        <w:rPr>
          <w:color w:val="404040" w:themeColor="background1" w:themeShade="40"/>
        </w:rPr>
        <w:t>.Л.Тарасевич</w:t>
      </w:r>
      <w:proofErr w:type="spellEnd"/>
    </w:p>
    <w:p w:rsidR="009839FD" w:rsidRPr="00F50B78" w:rsidRDefault="009839FD" w:rsidP="00F50B78"/>
    <w:sectPr w:rsidR="009839FD" w:rsidRPr="00F50B78" w:rsidSect="001225E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5F"/>
    <w:rsid w:val="00023213"/>
    <w:rsid w:val="001225ED"/>
    <w:rsid w:val="001249A4"/>
    <w:rsid w:val="00212E5F"/>
    <w:rsid w:val="003062CF"/>
    <w:rsid w:val="00326865"/>
    <w:rsid w:val="00415FA3"/>
    <w:rsid w:val="004C734A"/>
    <w:rsid w:val="005668DB"/>
    <w:rsid w:val="005954C4"/>
    <w:rsid w:val="005E11D7"/>
    <w:rsid w:val="0087276B"/>
    <w:rsid w:val="00881DD0"/>
    <w:rsid w:val="008A332B"/>
    <w:rsid w:val="00933717"/>
    <w:rsid w:val="009839FD"/>
    <w:rsid w:val="00AA0B84"/>
    <w:rsid w:val="00AB149D"/>
    <w:rsid w:val="00C07A14"/>
    <w:rsid w:val="00D20DDB"/>
    <w:rsid w:val="00D34285"/>
    <w:rsid w:val="00D77299"/>
    <w:rsid w:val="00D9244F"/>
    <w:rsid w:val="00E00632"/>
    <w:rsid w:val="00E41BDB"/>
    <w:rsid w:val="00EE4D88"/>
    <w:rsid w:val="00F247B3"/>
    <w:rsid w:val="00F50B78"/>
    <w:rsid w:val="00F560C5"/>
    <w:rsid w:val="00F80A95"/>
    <w:rsid w:val="00F90521"/>
    <w:rsid w:val="00FC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11</cp:revision>
  <cp:lastPrinted>2019-04-25T11:08:00Z</cp:lastPrinted>
  <dcterms:created xsi:type="dcterms:W3CDTF">2019-03-27T08:24:00Z</dcterms:created>
  <dcterms:modified xsi:type="dcterms:W3CDTF">2019-05-21T12:22:00Z</dcterms:modified>
</cp:coreProperties>
</file>